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CAD" w:rsidRDefault="00AF5CAD" w:rsidP="00197134">
      <w:pPr>
        <w:spacing w:line="276" w:lineRule="auto"/>
        <w:jc w:val="both"/>
        <w:rPr>
          <w:rFonts w:ascii="Calibri" w:hAnsi="Calibri"/>
          <w:b/>
        </w:rPr>
      </w:pPr>
    </w:p>
    <w:p w:rsidR="009C28F3" w:rsidRDefault="009C28F3" w:rsidP="00AF5CAD">
      <w:pPr>
        <w:jc w:val="both"/>
        <w:rPr>
          <w:rFonts w:ascii="Calibri" w:hAnsi="Calibri"/>
          <w:b/>
        </w:rPr>
      </w:pPr>
    </w:p>
    <w:p w:rsidR="009C28F3" w:rsidRDefault="009C28F3" w:rsidP="00AF5CAD">
      <w:pPr>
        <w:jc w:val="both"/>
        <w:rPr>
          <w:rFonts w:ascii="Calibri" w:hAnsi="Calibri"/>
          <w:b/>
        </w:rPr>
      </w:pPr>
    </w:p>
    <w:p w:rsidR="00AF5CAD" w:rsidRPr="002A4D2E" w:rsidRDefault="00197134" w:rsidP="00AF5CAD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Dotyczy:</w:t>
      </w:r>
      <w:r w:rsidRPr="00E10B5A">
        <w:rPr>
          <w:rFonts w:ascii="Calibri" w:hAnsi="Calibri"/>
          <w:b/>
        </w:rPr>
        <w:t xml:space="preserve"> </w:t>
      </w:r>
      <w:r w:rsidRPr="005A6267">
        <w:rPr>
          <w:rFonts w:ascii="Calibri" w:hAnsi="Calibri"/>
          <w:b/>
          <w:u w:val="single"/>
        </w:rPr>
        <w:t xml:space="preserve">zwiększenia Budżetu </w:t>
      </w:r>
      <w:r>
        <w:rPr>
          <w:rFonts w:ascii="Calibri" w:hAnsi="Calibri"/>
          <w:b/>
        </w:rPr>
        <w:t>przyjętego przez</w:t>
      </w:r>
      <w:r w:rsidRPr="00E10B5A">
        <w:rPr>
          <w:rFonts w:ascii="Calibri" w:hAnsi="Calibri"/>
          <w:b/>
        </w:rPr>
        <w:t xml:space="preserve"> W</w:t>
      </w:r>
      <w:r>
        <w:rPr>
          <w:rFonts w:ascii="Calibri" w:hAnsi="Calibri"/>
          <w:b/>
        </w:rPr>
        <w:t>ojewódzki Fundusz Ochrony Środowiska i Gospodarki Wodnej w Łodzi</w:t>
      </w:r>
      <w:r w:rsidRPr="00E10B5A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Programu Priorytetowego</w:t>
      </w:r>
      <w:r w:rsidRPr="00E10B5A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pt.: </w:t>
      </w:r>
      <w:r w:rsidRPr="00E10B5A">
        <w:rPr>
          <w:rFonts w:ascii="Calibri" w:hAnsi="Calibri"/>
          <w:b/>
        </w:rPr>
        <w:t>„</w:t>
      </w:r>
      <w:r w:rsidR="00AF5CAD" w:rsidRPr="001F10D6">
        <w:rPr>
          <w:rFonts w:ascii="Calibri" w:hAnsi="Calibri"/>
          <w:b/>
        </w:rPr>
        <w:t xml:space="preserve">Wsparcie szpitali w realizacji zadań z zakresu ochrony środowiska w związku </w:t>
      </w:r>
      <w:r w:rsidR="00AF5CAD">
        <w:rPr>
          <w:rFonts w:ascii="Calibri" w:hAnsi="Calibri"/>
          <w:b/>
        </w:rPr>
        <w:t>z </w:t>
      </w:r>
      <w:r w:rsidR="00AF5CAD" w:rsidRPr="001F10D6">
        <w:rPr>
          <w:rFonts w:ascii="Calibri" w:hAnsi="Calibri"/>
          <w:b/>
        </w:rPr>
        <w:t xml:space="preserve">pandemią </w:t>
      </w:r>
      <w:proofErr w:type="spellStart"/>
      <w:r w:rsidR="00AF5CAD" w:rsidRPr="001F10D6">
        <w:rPr>
          <w:rFonts w:ascii="Calibri" w:hAnsi="Calibri"/>
          <w:b/>
        </w:rPr>
        <w:t>koronawirusa</w:t>
      </w:r>
      <w:proofErr w:type="spellEnd"/>
      <w:r w:rsidR="00AF5CAD" w:rsidRPr="002A4D2E">
        <w:rPr>
          <w:rFonts w:ascii="Calibri" w:hAnsi="Calibri"/>
          <w:b/>
        </w:rPr>
        <w:t>”</w:t>
      </w:r>
    </w:p>
    <w:p w:rsidR="00197134" w:rsidRPr="00120BE3" w:rsidRDefault="00197134" w:rsidP="00197134">
      <w:pPr>
        <w:spacing w:line="276" w:lineRule="auto"/>
        <w:jc w:val="both"/>
        <w:rPr>
          <w:rFonts w:ascii="Calibri" w:hAnsi="Calibri"/>
        </w:rPr>
      </w:pPr>
    </w:p>
    <w:p w:rsidR="00197134" w:rsidRDefault="00197134" w:rsidP="00197134">
      <w:pPr>
        <w:spacing w:line="276" w:lineRule="auto"/>
        <w:ind w:firstLine="709"/>
        <w:jc w:val="both"/>
        <w:rPr>
          <w:rFonts w:ascii="Calibri" w:hAnsi="Calibri"/>
        </w:rPr>
      </w:pPr>
    </w:p>
    <w:p w:rsidR="00AF5CAD" w:rsidRDefault="00AF5CAD" w:rsidP="00197134">
      <w:pPr>
        <w:spacing w:line="276" w:lineRule="auto"/>
        <w:ind w:firstLine="709"/>
        <w:jc w:val="both"/>
        <w:rPr>
          <w:rFonts w:ascii="Calibri" w:hAnsi="Calibri"/>
        </w:rPr>
      </w:pPr>
    </w:p>
    <w:p w:rsidR="003C7334" w:rsidRDefault="00197134" w:rsidP="00197134">
      <w:pPr>
        <w:spacing w:line="276" w:lineRule="auto"/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Rada Nadzorcza </w:t>
      </w:r>
      <w:r w:rsidRPr="00E10B5A">
        <w:rPr>
          <w:rFonts w:ascii="Calibri" w:hAnsi="Calibri"/>
        </w:rPr>
        <w:t xml:space="preserve">WFOŚiGW w Łodzi </w:t>
      </w:r>
      <w:r>
        <w:rPr>
          <w:rFonts w:ascii="Calibri" w:hAnsi="Calibri"/>
        </w:rPr>
        <w:t xml:space="preserve">w dniu 9 </w:t>
      </w:r>
      <w:r w:rsidR="003C7334">
        <w:rPr>
          <w:rFonts w:ascii="Calibri" w:hAnsi="Calibri"/>
        </w:rPr>
        <w:t>kwietnia</w:t>
      </w:r>
      <w:r>
        <w:rPr>
          <w:rFonts w:ascii="Calibri" w:hAnsi="Calibri"/>
        </w:rPr>
        <w:t xml:space="preserve"> 20</w:t>
      </w:r>
      <w:r w:rsidR="003C7334">
        <w:rPr>
          <w:rFonts w:ascii="Calibri" w:hAnsi="Calibri"/>
        </w:rPr>
        <w:t>20</w:t>
      </w:r>
      <w:r>
        <w:rPr>
          <w:rFonts w:ascii="Calibri" w:hAnsi="Calibri"/>
        </w:rPr>
        <w:t xml:space="preserve"> r.</w:t>
      </w:r>
      <w:r w:rsidRPr="007B6E69">
        <w:t xml:space="preserve"> </w:t>
      </w:r>
      <w:r>
        <w:rPr>
          <w:rFonts w:ascii="Calibri" w:hAnsi="Calibri"/>
        </w:rPr>
        <w:t>Uchwałą</w:t>
      </w:r>
      <w:r w:rsidR="003C7334">
        <w:rPr>
          <w:rFonts w:ascii="Calibri" w:hAnsi="Calibri"/>
        </w:rPr>
        <w:t xml:space="preserve"> nr 21/IV</w:t>
      </w:r>
      <w:r w:rsidR="009C28F3">
        <w:rPr>
          <w:rFonts w:ascii="Calibri" w:hAnsi="Calibri"/>
        </w:rPr>
        <w:t>/2020</w:t>
      </w:r>
      <w:r>
        <w:rPr>
          <w:rFonts w:ascii="Calibri" w:hAnsi="Calibri"/>
        </w:rPr>
        <w:t xml:space="preserve"> </w:t>
      </w:r>
      <w:r w:rsidR="003C7334">
        <w:rPr>
          <w:rFonts w:ascii="Calibri" w:hAnsi="Calibri"/>
        </w:rPr>
        <w:t xml:space="preserve"> zatwierdziła program priorytetowy</w:t>
      </w:r>
      <w:r>
        <w:rPr>
          <w:rFonts w:ascii="Calibri" w:hAnsi="Calibri"/>
        </w:rPr>
        <w:t xml:space="preserve"> pt.: </w:t>
      </w:r>
      <w:r w:rsidRPr="00E10B5A">
        <w:rPr>
          <w:rFonts w:ascii="Calibri" w:hAnsi="Calibri"/>
          <w:b/>
        </w:rPr>
        <w:t>„</w:t>
      </w:r>
      <w:r w:rsidR="003C7334" w:rsidRPr="001F10D6">
        <w:rPr>
          <w:rFonts w:ascii="Calibri" w:hAnsi="Calibri"/>
          <w:b/>
        </w:rPr>
        <w:t xml:space="preserve">Wsparcie szpitali w realizacji zadań z zakresu ochrony środowiska w związku </w:t>
      </w:r>
      <w:r w:rsidR="003C7334">
        <w:rPr>
          <w:rFonts w:ascii="Calibri" w:hAnsi="Calibri"/>
          <w:b/>
        </w:rPr>
        <w:t>z </w:t>
      </w:r>
      <w:r w:rsidR="003C7334" w:rsidRPr="001F10D6">
        <w:rPr>
          <w:rFonts w:ascii="Calibri" w:hAnsi="Calibri"/>
          <w:b/>
        </w:rPr>
        <w:t xml:space="preserve">pandemią </w:t>
      </w:r>
      <w:proofErr w:type="spellStart"/>
      <w:r w:rsidR="003C7334" w:rsidRPr="001F10D6">
        <w:rPr>
          <w:rFonts w:ascii="Calibri" w:hAnsi="Calibri"/>
          <w:b/>
        </w:rPr>
        <w:t>koronawirusa</w:t>
      </w:r>
      <w:proofErr w:type="spellEnd"/>
      <w:r w:rsidRPr="00E10B5A">
        <w:rPr>
          <w:rFonts w:ascii="Calibri" w:hAnsi="Calibri"/>
          <w:b/>
        </w:rPr>
        <w:t>”</w:t>
      </w:r>
      <w:r w:rsidR="003C7334">
        <w:rPr>
          <w:rFonts w:ascii="Calibri" w:hAnsi="Calibri"/>
          <w:b/>
        </w:rPr>
        <w:t xml:space="preserve"> </w:t>
      </w:r>
      <w:r w:rsidR="003C7334" w:rsidRPr="003C7334">
        <w:rPr>
          <w:rFonts w:ascii="Calibri" w:hAnsi="Calibri"/>
        </w:rPr>
        <w:t>z budżetem programu równym 3.000.000,00 zł</w:t>
      </w:r>
      <w:r w:rsidR="003C7334">
        <w:rPr>
          <w:rFonts w:ascii="Calibri" w:hAnsi="Calibri"/>
        </w:rPr>
        <w:t>.</w:t>
      </w:r>
    </w:p>
    <w:p w:rsidR="003C7334" w:rsidRPr="003C7334" w:rsidRDefault="009C28F3" w:rsidP="00197134">
      <w:pPr>
        <w:spacing w:line="276" w:lineRule="auto"/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W związku z zaistniałą sytuacją, potrzebą i koniecznością wsparcia Szpitali w zakresie ochrony środowiska przy realizacji ich priorytetowych działań, Zarząd WFOŚiGW w Łodzi po dokonaniu analizy Planu Finansowego Wsparcia na rok bieżący, przedstawia propozycję zwiększenia budżetu ww. Programu Priorytetowego z zatwierdzonych 3.000.000,00 zł do kwoty 5.000.000,00 zł. </w:t>
      </w:r>
    </w:p>
    <w:p w:rsidR="00613F6D" w:rsidRDefault="00613F6D"/>
    <w:p w:rsidR="009C28F3" w:rsidRDefault="009C28F3"/>
    <w:p w:rsidR="009C28F3" w:rsidRDefault="009C28F3" w:rsidP="009C28F3">
      <w:pPr>
        <w:pStyle w:val="Akapitzlist"/>
        <w:spacing w:line="360" w:lineRule="auto"/>
        <w:ind w:left="786" w:hanging="786"/>
        <w:jc w:val="both"/>
        <w:rPr>
          <w:b/>
          <w:sz w:val="20"/>
          <w:szCs w:val="20"/>
        </w:rPr>
      </w:pPr>
    </w:p>
    <w:p w:rsidR="009C28F3" w:rsidRDefault="009C28F3" w:rsidP="009C28F3">
      <w:pPr>
        <w:pStyle w:val="Akapitzlist"/>
        <w:spacing w:line="360" w:lineRule="auto"/>
        <w:ind w:left="786" w:hanging="786"/>
        <w:jc w:val="both"/>
        <w:rPr>
          <w:b/>
          <w:sz w:val="20"/>
          <w:szCs w:val="20"/>
        </w:rPr>
      </w:pPr>
    </w:p>
    <w:p w:rsidR="009C28F3" w:rsidRDefault="009C28F3" w:rsidP="009C28F3">
      <w:pPr>
        <w:pStyle w:val="Akapitzlist"/>
        <w:spacing w:line="360" w:lineRule="auto"/>
        <w:ind w:left="786" w:hanging="78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Data:17.04.2020 r.</w:t>
      </w:r>
    </w:p>
    <w:p w:rsidR="009C28F3" w:rsidRPr="009C28F3" w:rsidRDefault="009C28F3" w:rsidP="009C28F3">
      <w:pPr>
        <w:pStyle w:val="Akapitzlist"/>
        <w:spacing w:line="360" w:lineRule="auto"/>
        <w:ind w:left="786" w:hanging="786"/>
        <w:jc w:val="both"/>
        <w:rPr>
          <w:b/>
          <w:sz w:val="20"/>
          <w:szCs w:val="20"/>
        </w:rPr>
      </w:pPr>
    </w:p>
    <w:p w:rsidR="009C28F3" w:rsidRPr="009C28F3" w:rsidRDefault="009C28F3" w:rsidP="009C28F3">
      <w:pPr>
        <w:jc w:val="both"/>
        <w:rPr>
          <w:rFonts w:asciiTheme="minorHAnsi" w:hAnsiTheme="minorHAnsi"/>
          <w:b/>
        </w:rPr>
      </w:pPr>
      <w:r w:rsidRPr="009C28F3">
        <w:rPr>
          <w:rFonts w:asciiTheme="minorHAnsi" w:hAnsiTheme="minorHAnsi"/>
          <w:b/>
        </w:rPr>
        <w:t xml:space="preserve">Sporządził:      </w:t>
      </w:r>
      <w:r w:rsidRPr="009C28F3">
        <w:rPr>
          <w:rFonts w:asciiTheme="minorHAnsi" w:hAnsiTheme="minorHAnsi" w:cs="Tahoma"/>
        </w:rPr>
        <w:t xml:space="preserve">       </w:t>
      </w:r>
      <w:r w:rsidRPr="009C28F3">
        <w:rPr>
          <w:rFonts w:asciiTheme="minorHAnsi" w:hAnsiTheme="minorHAnsi"/>
          <w:b/>
        </w:rPr>
        <w:t xml:space="preserve">                                                             Zatwierdził:</w:t>
      </w:r>
    </w:p>
    <w:p w:rsidR="009C28F3" w:rsidRDefault="009C28F3">
      <w:bookmarkStart w:id="0" w:name="_GoBack"/>
      <w:bookmarkEnd w:id="0"/>
    </w:p>
    <w:sectPr w:rsidR="009C28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CAD" w:rsidRDefault="00AF5CAD" w:rsidP="00AF5CAD">
      <w:r>
        <w:separator/>
      </w:r>
    </w:p>
  </w:endnote>
  <w:endnote w:type="continuationSeparator" w:id="0">
    <w:p w:rsidR="00AF5CAD" w:rsidRDefault="00AF5CAD" w:rsidP="00AF5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CAD" w:rsidRDefault="00AF5CAD" w:rsidP="00AF5CAD">
      <w:r>
        <w:separator/>
      </w:r>
    </w:p>
  </w:footnote>
  <w:footnote w:type="continuationSeparator" w:id="0">
    <w:p w:rsidR="00AF5CAD" w:rsidRDefault="00AF5CAD" w:rsidP="00AF5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CAD" w:rsidRDefault="00AF5CAD" w:rsidP="00AF5CAD">
    <w:pPr>
      <w:pStyle w:val="Nagwek1"/>
      <w:jc w:val="right"/>
      <w:rPr>
        <w:rFonts w:ascii="Calibri" w:hAnsi="Calibri"/>
        <w:sz w:val="18"/>
        <w:szCs w:val="18"/>
        <w:lang w:val="pl-PL"/>
      </w:rPr>
    </w:pPr>
    <w:r w:rsidRPr="003A4538">
      <w:rPr>
        <w:noProof/>
        <w:lang w:val="pl-PL" w:eastAsia="pl-PL"/>
      </w:rPr>
      <w:drawing>
        <wp:inline distT="0" distB="0" distL="0" distR="0">
          <wp:extent cx="1619250" cy="581025"/>
          <wp:effectExtent l="0" t="0" r="0" b="9525"/>
          <wp:docPr id="1" name="Obraz 1" descr="http://www.wfosigw.lodz.pl/ajax,download,6.html?hash=15723e0b0b781d6ca2c9cabb94a7a9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://www.wfosigw.lodz.pl/ajax,download,6.html?hash=15723e0b0b781d6ca2c9cabb94a7a9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DB5B17">
      <w:rPr>
        <w:rFonts w:ascii="Calibri" w:hAnsi="Calibri"/>
        <w:sz w:val="18"/>
        <w:szCs w:val="18"/>
      </w:rPr>
      <w:t>PS-05 /1</w:t>
    </w:r>
    <w:r>
      <w:rPr>
        <w:rFonts w:ascii="Calibri" w:hAnsi="Calibri"/>
        <w:sz w:val="18"/>
        <w:szCs w:val="18"/>
        <w:lang w:val="pl-PL"/>
      </w:rPr>
      <w:t>7</w:t>
    </w:r>
    <w:r w:rsidRPr="00DB5B17">
      <w:rPr>
        <w:rFonts w:ascii="Calibri" w:hAnsi="Calibri"/>
        <w:sz w:val="18"/>
        <w:szCs w:val="18"/>
      </w:rPr>
      <w:t xml:space="preserve"> </w:t>
    </w:r>
  </w:p>
  <w:p w:rsidR="00AF5CAD" w:rsidRPr="00CB5EB7" w:rsidRDefault="00AF5CAD" w:rsidP="00AF5CAD">
    <w:pPr>
      <w:pStyle w:val="Nagwek1"/>
      <w:jc w:val="right"/>
      <w:rPr>
        <w:rFonts w:ascii="Calibri" w:hAnsi="Calibri"/>
        <w:sz w:val="18"/>
        <w:szCs w:val="18"/>
        <w:lang w:val="pl-PL"/>
      </w:rPr>
    </w:pPr>
    <w:r w:rsidRPr="00DB5B17">
      <w:rPr>
        <w:rFonts w:ascii="Calibri" w:hAnsi="Calibri"/>
        <w:sz w:val="18"/>
        <w:szCs w:val="18"/>
      </w:rPr>
      <w:t xml:space="preserve">zał. nr </w:t>
    </w:r>
    <w:r>
      <w:rPr>
        <w:rFonts w:ascii="Calibri" w:hAnsi="Calibri"/>
        <w:sz w:val="18"/>
        <w:szCs w:val="18"/>
        <w:lang w:val="pl-PL"/>
      </w:rPr>
      <w:t>3</w:t>
    </w:r>
  </w:p>
  <w:p w:rsidR="00AF5CAD" w:rsidRPr="00DB5B17" w:rsidRDefault="00AF5CAD" w:rsidP="00AF5CAD">
    <w:pPr>
      <w:rPr>
        <w:rFonts w:ascii="Calibri" w:hAnsi="Calibri"/>
        <w:sz w:val="18"/>
        <w:szCs w:val="18"/>
      </w:rPr>
    </w:pPr>
    <w:r w:rsidRPr="00DB5B17">
      <w:rPr>
        <w:rFonts w:ascii="Calibri" w:hAnsi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2369185</wp:posOffset>
              </wp:positionH>
              <wp:positionV relativeFrom="paragraph">
                <wp:posOffset>70485</wp:posOffset>
              </wp:positionV>
              <wp:extent cx="3906520" cy="311150"/>
              <wp:effectExtent l="12065" t="11430" r="5715" b="10795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06520" cy="3111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F5CAD" w:rsidRPr="005A721C" w:rsidRDefault="00AF5CAD" w:rsidP="00AF5CAD">
                          <w:pPr>
                            <w:jc w:val="center"/>
                            <w:rPr>
                              <w:rFonts w:ascii="Calibri" w:hAnsi="Calibri"/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5B2A2F">
                            <w:rPr>
                              <w:rFonts w:ascii="Calibri" w:hAnsi="Calibri"/>
                              <w:b/>
                              <w:color w:val="FFFFFF"/>
                              <w:sz w:val="18"/>
                              <w:szCs w:val="18"/>
                              <w:highlight w:val="black"/>
                            </w:rPr>
                            <w:t>ZESPÓŁ DS. PROJEKTÓW INWESTYCYJNYCH/</w:t>
                          </w:r>
                          <w:r w:rsidRPr="005A721C">
                            <w:rPr>
                              <w:rFonts w:ascii="Calibri" w:hAnsi="Calibri"/>
                              <w:b/>
                              <w:strike/>
                              <w:color w:val="FFFFFF"/>
                              <w:sz w:val="18"/>
                              <w:szCs w:val="18"/>
                              <w:highlight w:val="black"/>
                            </w:rPr>
                            <w:t xml:space="preserve">NIEINWESTYCYJNYCH </w:t>
                          </w:r>
                          <w:r w:rsidRPr="005A721C">
                            <w:rPr>
                              <w:rFonts w:ascii="Calibri" w:hAnsi="Calibri"/>
                              <w:b/>
                              <w:color w:val="FFFFFF"/>
                              <w:sz w:val="18"/>
                              <w:szCs w:val="18"/>
                            </w:rPr>
                            <w:t>*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6" style="position:absolute;margin-left:186.55pt;margin-top:5.55pt;width:307.6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" fillcolor="black">
              <v:textbox>
                <w:txbxContent>
                  <w:p w:rsidR="00AF5CAD" w:rsidRPr="005A721C" w:rsidRDefault="00AF5CAD" w:rsidP="00AF5CAD">
                    <w:pPr>
                      <w:jc w:val="center"/>
                      <w:rPr>
                        <w:rFonts w:ascii="Calibri" w:hAnsi="Calibri"/>
                        <w:b/>
                        <w:color w:val="FFFFFF"/>
                        <w:sz w:val="18"/>
                        <w:szCs w:val="18"/>
                      </w:rPr>
                    </w:pPr>
                    <w:r w:rsidRPr="005B2A2F">
                      <w:rPr>
                        <w:rFonts w:ascii="Calibri" w:hAnsi="Calibri"/>
                        <w:b/>
                        <w:color w:val="FFFFFF"/>
                        <w:sz w:val="18"/>
                        <w:szCs w:val="18"/>
                        <w:highlight w:val="black"/>
                      </w:rPr>
                      <w:t>ZESPÓŁ DS. PROJEKTÓW INWESTYCYJNYCH/</w:t>
                    </w:r>
                    <w:r w:rsidRPr="005A721C">
                      <w:rPr>
                        <w:rFonts w:ascii="Calibri" w:hAnsi="Calibri"/>
                        <w:b/>
                        <w:strike/>
                        <w:color w:val="FFFFFF"/>
                        <w:sz w:val="18"/>
                        <w:szCs w:val="18"/>
                        <w:highlight w:val="black"/>
                      </w:rPr>
                      <w:t xml:space="preserve">NIEINWESTYCYJNYCH </w:t>
                    </w:r>
                    <w:r w:rsidRPr="005A721C">
                      <w:rPr>
                        <w:rFonts w:ascii="Calibri" w:hAnsi="Calibri"/>
                        <w:b/>
                        <w:color w:val="FFFFFF"/>
                        <w:sz w:val="18"/>
                        <w:szCs w:val="18"/>
                      </w:rPr>
                      <w:t>*</w:t>
                    </w:r>
                  </w:p>
                </w:txbxContent>
              </v:textbox>
            </v:rect>
          </w:pict>
        </mc:Fallback>
      </mc:AlternateContent>
    </w:r>
  </w:p>
  <w:p w:rsidR="00AF5CAD" w:rsidRPr="00207B43" w:rsidRDefault="00AF5CAD" w:rsidP="00AF5CAD">
    <w:pPr>
      <w:rPr>
        <w:sz w:val="18"/>
        <w:szCs w:val="18"/>
      </w:rPr>
    </w:pPr>
  </w:p>
  <w:p w:rsidR="00AF5CAD" w:rsidRPr="00207B43" w:rsidRDefault="00AF5CAD" w:rsidP="00AF5CAD">
    <w:pPr>
      <w:rPr>
        <w:sz w:val="18"/>
        <w:szCs w:val="18"/>
      </w:rPr>
    </w:pPr>
  </w:p>
  <w:p w:rsidR="00AF5CAD" w:rsidRDefault="00AF5CAD" w:rsidP="00AF5CAD">
    <w:pPr>
      <w:pStyle w:val="Nagwek1"/>
      <w:jc w:val="center"/>
      <w:rPr>
        <w:rFonts w:ascii="Calibri" w:hAnsi="Calibri"/>
        <w:sz w:val="20"/>
        <w:lang w:val="pl-PL"/>
      </w:rPr>
    </w:pPr>
  </w:p>
  <w:p w:rsidR="00AF5CAD" w:rsidRDefault="00AF5CAD" w:rsidP="00AF5CAD">
    <w:pPr>
      <w:pStyle w:val="Nagwek1"/>
      <w:jc w:val="center"/>
      <w:rPr>
        <w:rFonts w:ascii="Calibri" w:hAnsi="Calibri"/>
        <w:sz w:val="20"/>
        <w:lang w:val="pl-PL"/>
      </w:rPr>
    </w:pPr>
  </w:p>
  <w:p w:rsidR="00AF5CAD" w:rsidRPr="00AE6131" w:rsidRDefault="00AF5CAD" w:rsidP="00AF5CAD">
    <w:pPr>
      <w:pStyle w:val="Nagwek1"/>
      <w:jc w:val="center"/>
      <w:rPr>
        <w:rFonts w:ascii="Calibri" w:hAnsi="Calibri"/>
        <w:sz w:val="20"/>
      </w:rPr>
    </w:pPr>
    <w:r w:rsidRPr="00AE6131">
      <w:rPr>
        <w:rFonts w:ascii="Calibri" w:hAnsi="Calibri"/>
        <w:sz w:val="20"/>
      </w:rPr>
      <w:t xml:space="preserve">Karta informacyjna </w:t>
    </w:r>
    <w:r>
      <w:rPr>
        <w:rFonts w:ascii="Calibri" w:hAnsi="Calibri"/>
        <w:sz w:val="20"/>
        <w:lang w:val="pl-PL"/>
      </w:rPr>
      <w:t>wniosku n</w:t>
    </w:r>
    <w:r w:rsidR="009C28F3">
      <w:rPr>
        <w:rFonts w:ascii="Calibri" w:hAnsi="Calibri"/>
        <w:sz w:val="20"/>
      </w:rPr>
      <w:t>a posiedzenie Rady Nadzorczej</w:t>
    </w:r>
  </w:p>
  <w:p w:rsidR="00AF5CAD" w:rsidRDefault="00AF5C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134"/>
    <w:rsid w:val="00197134"/>
    <w:rsid w:val="003C7334"/>
    <w:rsid w:val="00613F6D"/>
    <w:rsid w:val="00685DEA"/>
    <w:rsid w:val="009C28F3"/>
    <w:rsid w:val="00AF5CAD"/>
    <w:rsid w:val="00D7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223C3BD-BB45-4455-9FCA-35F9ED629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7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F5CAD"/>
    <w:pPr>
      <w:keepNext/>
      <w:jc w:val="both"/>
      <w:outlineLvl w:val="0"/>
    </w:pPr>
    <w:rPr>
      <w:rFonts w:ascii="Arial" w:hAnsi="Arial"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C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C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5C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C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AF5CAD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9C28F3"/>
    <w:pPr>
      <w:spacing w:line="276" w:lineRule="auto"/>
      <w:ind w:left="720" w:hanging="425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Gregorek</dc:creator>
  <cp:keywords/>
  <dc:description/>
  <cp:lastModifiedBy>Ewa Gregorek</cp:lastModifiedBy>
  <cp:revision>4</cp:revision>
  <dcterms:created xsi:type="dcterms:W3CDTF">2020-04-17T11:14:00Z</dcterms:created>
  <dcterms:modified xsi:type="dcterms:W3CDTF">2020-04-17T12:03:00Z</dcterms:modified>
</cp:coreProperties>
</file>